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7CCF" w14:textId="77777777" w:rsidR="00AF5578" w:rsidRDefault="003146C7" w:rsidP="00AB1EEF">
      <w:pPr>
        <w:spacing w:line="276" w:lineRule="auto"/>
        <w:ind w:left="-284"/>
      </w:pPr>
      <w:r>
        <w:rPr>
          <w:noProof/>
        </w:rPr>
        <w:drawing>
          <wp:inline distT="0" distB="0" distL="0" distR="0" wp14:anchorId="0B058B37" wp14:editId="64F9D0CB">
            <wp:extent cx="3689405" cy="502982"/>
            <wp:effectExtent l="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200" cy="51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A67">
        <w:tab/>
      </w:r>
      <w:r w:rsidR="00D35A67">
        <w:tab/>
      </w:r>
      <w:r w:rsidR="00D35A67">
        <w:tab/>
      </w:r>
      <w:r w:rsidR="00D35A67">
        <w:tab/>
      </w:r>
      <w:r w:rsidR="00D35A67">
        <w:tab/>
        <w:t xml:space="preserve">  </w:t>
      </w:r>
    </w:p>
    <w:p w14:paraId="39AC6B71" w14:textId="42794E5D" w:rsidR="00F473E9" w:rsidRDefault="00AF5578" w:rsidP="00AF5578">
      <w:pPr>
        <w:spacing w:line="276" w:lineRule="auto"/>
        <w:ind w:left="8212" w:firstLine="284"/>
      </w:pPr>
      <w:r>
        <w:t xml:space="preserve">  </w:t>
      </w:r>
      <w:r w:rsidR="00D35A67" w:rsidRPr="00D35A67">
        <w:rPr>
          <w:b/>
          <w:bCs/>
        </w:rPr>
        <w:t>29 Kasım 2022</w:t>
      </w:r>
    </w:p>
    <w:p w14:paraId="72795C4C" w14:textId="77D26808" w:rsidR="002A569D" w:rsidRDefault="002A569D" w:rsidP="00AB1EEF">
      <w:pPr>
        <w:spacing w:line="276" w:lineRule="auto"/>
        <w:ind w:left="709"/>
      </w:pPr>
    </w:p>
    <w:p w14:paraId="5DEDFE07" w14:textId="524AEF9C" w:rsidR="00A15902" w:rsidRPr="00A15902" w:rsidRDefault="00A15902" w:rsidP="00A15902">
      <w:pPr>
        <w:spacing w:line="276" w:lineRule="auto"/>
        <w:ind w:left="709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ÖZBEKİSTAN’DAKİ KURULU GÜÇ, 4</w:t>
      </w:r>
      <w:r w:rsidR="00A27EC5">
        <w:rPr>
          <w:b/>
          <w:bCs/>
          <w:sz w:val="26"/>
          <w:szCs w:val="26"/>
          <w:u w:val="single"/>
        </w:rPr>
        <w:t>8</w:t>
      </w:r>
      <w:r>
        <w:rPr>
          <w:b/>
          <w:bCs/>
          <w:sz w:val="26"/>
          <w:szCs w:val="26"/>
          <w:u w:val="single"/>
        </w:rPr>
        <w:t>0 MEGAVATA ULAŞTI</w:t>
      </w:r>
    </w:p>
    <w:p w14:paraId="44C02879" w14:textId="213EDDB6" w:rsidR="00AB1EEF" w:rsidRPr="00AB1EEF" w:rsidRDefault="007427B1" w:rsidP="007427B1">
      <w:pPr>
        <w:spacing w:line="276" w:lineRule="auto"/>
        <w:ind w:left="70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Cengiz Enerji’nin Sirdaryo </w:t>
      </w:r>
      <w:r w:rsidR="0057792D">
        <w:rPr>
          <w:b/>
          <w:bCs/>
          <w:sz w:val="44"/>
          <w:szCs w:val="44"/>
        </w:rPr>
        <w:t>D</w:t>
      </w:r>
      <w:r w:rsidR="008B121B">
        <w:rPr>
          <w:b/>
          <w:bCs/>
          <w:sz w:val="44"/>
          <w:szCs w:val="44"/>
        </w:rPr>
        <w:t xml:space="preserve">oğal </w:t>
      </w:r>
      <w:r w:rsidR="0057792D">
        <w:rPr>
          <w:b/>
          <w:bCs/>
          <w:sz w:val="44"/>
          <w:szCs w:val="44"/>
        </w:rPr>
        <w:t>G</w:t>
      </w:r>
      <w:r w:rsidR="008B121B">
        <w:rPr>
          <w:b/>
          <w:bCs/>
          <w:sz w:val="44"/>
          <w:szCs w:val="44"/>
        </w:rPr>
        <w:t xml:space="preserve">az </w:t>
      </w:r>
      <w:r w:rsidR="0057792D">
        <w:rPr>
          <w:b/>
          <w:bCs/>
          <w:sz w:val="44"/>
          <w:szCs w:val="44"/>
        </w:rPr>
        <w:t>K</w:t>
      </w:r>
      <w:r w:rsidR="008B121B">
        <w:rPr>
          <w:b/>
          <w:bCs/>
          <w:sz w:val="44"/>
          <w:szCs w:val="44"/>
        </w:rPr>
        <w:t xml:space="preserve">ombine </w:t>
      </w:r>
      <w:r w:rsidR="0057792D">
        <w:rPr>
          <w:b/>
          <w:bCs/>
          <w:sz w:val="44"/>
          <w:szCs w:val="44"/>
        </w:rPr>
        <w:t>Ç</w:t>
      </w:r>
      <w:r w:rsidR="008B121B">
        <w:rPr>
          <w:b/>
          <w:bCs/>
          <w:sz w:val="44"/>
          <w:szCs w:val="44"/>
        </w:rPr>
        <w:t xml:space="preserve">evrim </w:t>
      </w:r>
      <w:r w:rsidR="0057792D">
        <w:rPr>
          <w:b/>
          <w:bCs/>
          <w:sz w:val="44"/>
          <w:szCs w:val="44"/>
        </w:rPr>
        <w:t>S</w:t>
      </w:r>
      <w:r>
        <w:rPr>
          <w:b/>
          <w:bCs/>
          <w:sz w:val="44"/>
          <w:szCs w:val="44"/>
        </w:rPr>
        <w:t>antrali</w:t>
      </w:r>
      <w:r w:rsidR="0057792D">
        <w:rPr>
          <w:b/>
          <w:bCs/>
          <w:sz w:val="44"/>
          <w:szCs w:val="44"/>
        </w:rPr>
        <w:t>’</w:t>
      </w:r>
      <w:r w:rsidR="008B121B">
        <w:rPr>
          <w:b/>
          <w:bCs/>
          <w:sz w:val="44"/>
          <w:szCs w:val="44"/>
        </w:rPr>
        <w:t>nde</w:t>
      </w:r>
      <w:r>
        <w:rPr>
          <w:b/>
          <w:bCs/>
          <w:sz w:val="44"/>
          <w:szCs w:val="44"/>
        </w:rPr>
        <w:t xml:space="preserve"> ticari satış başladı</w:t>
      </w:r>
    </w:p>
    <w:p w14:paraId="57C7B8E7" w14:textId="181CED0A" w:rsidR="00AB1EEF" w:rsidRPr="00AB1EEF" w:rsidRDefault="007427B1" w:rsidP="00AB1EEF">
      <w:pPr>
        <w:spacing w:line="276" w:lineRule="auto"/>
        <w:ind w:left="709"/>
        <w:jc w:val="center"/>
        <w:rPr>
          <w:b/>
          <w:bCs/>
          <w:sz w:val="26"/>
          <w:szCs w:val="26"/>
        </w:rPr>
      </w:pPr>
      <w:r w:rsidRPr="007427B1">
        <w:rPr>
          <w:b/>
          <w:bCs/>
          <w:sz w:val="26"/>
          <w:szCs w:val="26"/>
        </w:rPr>
        <w:t>Türkiye’deki enerji yatırımlarıyla özel sektöre öncülük eden Cengiz Enerji, yurt dışında da enerji arz güvenliğine katkıda bulun</w:t>
      </w:r>
      <w:r w:rsidR="00541EFB">
        <w:rPr>
          <w:b/>
          <w:bCs/>
          <w:sz w:val="26"/>
          <w:szCs w:val="26"/>
        </w:rPr>
        <w:t xml:space="preserve">uyor. </w:t>
      </w:r>
      <w:r w:rsidRPr="007427B1">
        <w:rPr>
          <w:b/>
          <w:bCs/>
          <w:sz w:val="26"/>
          <w:szCs w:val="26"/>
        </w:rPr>
        <w:t>Taşkent’in ardından Sirdaryo kentinde</w:t>
      </w:r>
      <w:r w:rsidR="00953944">
        <w:rPr>
          <w:b/>
          <w:bCs/>
          <w:sz w:val="26"/>
          <w:szCs w:val="26"/>
        </w:rPr>
        <w:t xml:space="preserve">ki </w:t>
      </w:r>
      <w:r w:rsidRPr="007427B1">
        <w:rPr>
          <w:b/>
          <w:bCs/>
          <w:sz w:val="26"/>
          <w:szCs w:val="26"/>
        </w:rPr>
        <w:t>doğal gaz kombine çevrim santralin</w:t>
      </w:r>
      <w:r w:rsidR="00953944">
        <w:rPr>
          <w:b/>
          <w:bCs/>
          <w:sz w:val="26"/>
          <w:szCs w:val="26"/>
        </w:rPr>
        <w:t xml:space="preserve">de ticari satışa başlayan </w:t>
      </w:r>
      <w:r w:rsidRPr="007427B1">
        <w:rPr>
          <w:b/>
          <w:bCs/>
          <w:sz w:val="26"/>
          <w:szCs w:val="26"/>
        </w:rPr>
        <w:t>Cengiz Enerji</w:t>
      </w:r>
      <w:r w:rsidR="00953944">
        <w:rPr>
          <w:b/>
          <w:bCs/>
          <w:sz w:val="26"/>
          <w:szCs w:val="26"/>
        </w:rPr>
        <w:t xml:space="preserve">’nin </w:t>
      </w:r>
      <w:r w:rsidRPr="007427B1">
        <w:rPr>
          <w:b/>
          <w:bCs/>
          <w:sz w:val="26"/>
          <w:szCs w:val="26"/>
        </w:rPr>
        <w:t xml:space="preserve">Özbekistan’daki kurulu gücü </w:t>
      </w:r>
      <w:r w:rsidR="00953944">
        <w:rPr>
          <w:b/>
          <w:bCs/>
          <w:sz w:val="26"/>
          <w:szCs w:val="26"/>
        </w:rPr>
        <w:t xml:space="preserve">toplam </w:t>
      </w:r>
      <w:r w:rsidRPr="007427B1">
        <w:rPr>
          <w:b/>
          <w:bCs/>
          <w:sz w:val="26"/>
          <w:szCs w:val="26"/>
        </w:rPr>
        <w:t>4</w:t>
      </w:r>
      <w:r w:rsidR="00A27EC5">
        <w:rPr>
          <w:b/>
          <w:bCs/>
          <w:sz w:val="26"/>
          <w:szCs w:val="26"/>
        </w:rPr>
        <w:t>8</w:t>
      </w:r>
      <w:r w:rsidRPr="007427B1">
        <w:rPr>
          <w:b/>
          <w:bCs/>
          <w:sz w:val="26"/>
          <w:szCs w:val="26"/>
        </w:rPr>
        <w:t xml:space="preserve">0 megavata ulaştı. </w:t>
      </w:r>
      <w:r w:rsidR="00AB1EEF" w:rsidRPr="00AB1EEF">
        <w:rPr>
          <w:b/>
          <w:bCs/>
          <w:sz w:val="26"/>
          <w:szCs w:val="26"/>
        </w:rPr>
        <w:t xml:space="preserve"> </w:t>
      </w:r>
    </w:p>
    <w:p w14:paraId="1205CBA5" w14:textId="2B1DF5F2" w:rsidR="007427B1" w:rsidRDefault="007427B1" w:rsidP="003F0695">
      <w:pPr>
        <w:spacing w:line="276" w:lineRule="auto"/>
        <w:ind w:left="709"/>
        <w:jc w:val="both"/>
      </w:pPr>
      <w:r>
        <w:t xml:space="preserve">Cengiz Holding’in </w:t>
      </w:r>
      <w:r w:rsidR="00A6757A">
        <w:t>grup şirketlerinden</w:t>
      </w:r>
      <w:r>
        <w:t xml:space="preserve"> Cengiz Enerji; Türkiye’de olduğu gibi bölgenin enerji tedarikinde de önemli aktör olmayı sürdürüyor. </w:t>
      </w:r>
      <w:r w:rsidR="002C7BB1">
        <w:t>Yurt dışındaki yatırımların</w:t>
      </w:r>
      <w:r w:rsidR="00D7612B">
        <w:t xml:space="preserve">a devam eden </w:t>
      </w:r>
      <w:r>
        <w:t xml:space="preserve">Cengiz Enerji’nin </w:t>
      </w:r>
      <w:r w:rsidR="00F20D28">
        <w:t xml:space="preserve">Özbekistan’ın </w:t>
      </w:r>
      <w:r>
        <w:t>Sirdaryo kentindeki doğal gaz kombine çevrim santralinde ticari satış başladı. Özbekistan</w:t>
      </w:r>
      <w:r w:rsidR="003454FE">
        <w:t>’ın</w:t>
      </w:r>
      <w:r>
        <w:t xml:space="preserve"> </w:t>
      </w:r>
      <w:r w:rsidR="003454FE">
        <w:t xml:space="preserve">Başbakan Yardımcısı ve </w:t>
      </w:r>
      <w:r>
        <w:t xml:space="preserve">Enerji Bakanı Jurabek Mirzamakhmudov’un ticari üretime açtığı tesisin </w:t>
      </w:r>
      <w:r w:rsidR="00346A23">
        <w:t>2</w:t>
      </w:r>
      <w:r w:rsidR="00A27EC5">
        <w:t>4</w:t>
      </w:r>
      <w:r w:rsidR="00346A23">
        <w:t xml:space="preserve">0 megavat kurulu gücü bulunuyor. </w:t>
      </w:r>
    </w:p>
    <w:p w14:paraId="2E9040D6" w14:textId="4DE1A89D" w:rsidR="00692728" w:rsidRDefault="007427B1" w:rsidP="003F0695">
      <w:pPr>
        <w:spacing w:line="276" w:lineRule="auto"/>
        <w:ind w:left="709"/>
        <w:jc w:val="both"/>
      </w:pPr>
      <w:r w:rsidRPr="0050748D">
        <w:rPr>
          <w:b/>
          <w:bCs/>
        </w:rPr>
        <w:t>Cengiz Holding Enerji Grup Başkanı Ahmet Cengiz</w:t>
      </w:r>
      <w:r>
        <w:t xml:space="preserve">, </w:t>
      </w:r>
      <w:r w:rsidR="00BA2F32">
        <w:t xml:space="preserve">pandemi dönemiyle birlikte </w:t>
      </w:r>
      <w:r w:rsidR="00374B18">
        <w:t>tüm dünyanın gündemine yerleşen enerji verimliliği ve çeşitliliği konusunda çalışmalarını artır</w:t>
      </w:r>
      <w:r w:rsidR="00F650C9">
        <w:t>dıklarını</w:t>
      </w:r>
      <w:r w:rsidR="00374B18">
        <w:t xml:space="preserve"> belirterek, </w:t>
      </w:r>
      <w:r>
        <w:t xml:space="preserve">“Bu kapsamda </w:t>
      </w:r>
      <w:r w:rsidR="008A696F">
        <w:t>odağımızda yakın coğrafyadaki ülkeler de var</w:t>
      </w:r>
      <w:r>
        <w:t xml:space="preserve">. </w:t>
      </w:r>
      <w:r w:rsidR="008A696F">
        <w:t>Bu ülkelere</w:t>
      </w:r>
      <w:r w:rsidR="00AB3C19">
        <w:t xml:space="preserve"> enerji üretimi konusundaki tecrübelerimizi aktarırken </w:t>
      </w:r>
      <w:r w:rsidR="008A696F">
        <w:t>aynı zamanda</w:t>
      </w:r>
      <w:r w:rsidR="00AB3C19">
        <w:t xml:space="preserve"> enerji arz güvenliğine de destek oluyoruz” diye konuştu. </w:t>
      </w:r>
      <w:r>
        <w:t>Ö</w:t>
      </w:r>
      <w:r w:rsidR="00105096">
        <w:t xml:space="preserve">nümüzdeki dönemde de yatırımlara devam edeceklerinin altını çizen </w:t>
      </w:r>
      <w:r>
        <w:t xml:space="preserve">Cengiz, </w:t>
      </w:r>
      <w:r w:rsidR="00F650C9">
        <w:t xml:space="preserve">şöyle devam etti: </w:t>
      </w:r>
      <w:r>
        <w:t xml:space="preserve">“Özbekistan’ın başkenti Taşkent’te </w:t>
      </w:r>
      <w:r w:rsidR="001C69EB">
        <w:t>yılın başında</w:t>
      </w:r>
      <w:r>
        <w:t xml:space="preserve"> üretime başlayan </w:t>
      </w:r>
      <w:r w:rsidR="00DB3183">
        <w:t xml:space="preserve">240 megavat kurulu güce sahip </w:t>
      </w:r>
      <w:r>
        <w:t>ilk doğal gaz çevrim santrali</w:t>
      </w:r>
      <w:r w:rsidR="006A2541">
        <w:t>nin</w:t>
      </w:r>
      <w:r>
        <w:t xml:space="preserve"> ardından</w:t>
      </w:r>
      <w:r w:rsidR="00317787">
        <w:t>,</w:t>
      </w:r>
      <w:r w:rsidR="00135800">
        <w:t xml:space="preserve"> 29 Mart’ta temel atma töreni</w:t>
      </w:r>
      <w:r w:rsidR="000D05B6">
        <w:t>ni</w:t>
      </w:r>
      <w:r w:rsidR="006C09E0">
        <w:t xml:space="preserve"> gerçekleştirdiğimiz </w:t>
      </w:r>
      <w:r w:rsidR="00A069FC">
        <w:t>Sirdaryo’daki santralimizde</w:t>
      </w:r>
      <w:r w:rsidR="00661263">
        <w:t>,</w:t>
      </w:r>
      <w:r w:rsidR="00A069FC">
        <w:t xml:space="preserve"> 8 ay</w:t>
      </w:r>
      <w:r w:rsidR="006C09E0">
        <w:t xml:space="preserve"> gibi kısa bir sürede </w:t>
      </w:r>
      <w:r w:rsidR="00DB3183">
        <w:t>ticari satışlara başla</w:t>
      </w:r>
      <w:r w:rsidR="005F05DC">
        <w:t xml:space="preserve">manın heyecanını ve mutluluğunu </w:t>
      </w:r>
      <w:r>
        <w:t>yaşıyoruz. Şehrin yerel ekonomisine ve enerji sektöründeki gelişimine katkıda bulunacak bu ikinci santralle birlikte Özbekistan’daki kurulu gücümüz de 4</w:t>
      </w:r>
      <w:r w:rsidR="00A27EC5">
        <w:t>8</w:t>
      </w:r>
      <w:r>
        <w:t>0 megavata ulaştı. Bu büyüklük, yaklaşık 9</w:t>
      </w:r>
      <w:r w:rsidR="00A27EC5">
        <w:t>5</w:t>
      </w:r>
      <w:r>
        <w:t xml:space="preserve">0 bin hanenin elektrik tüketimine karşılık geliyor. Her iki santral de </w:t>
      </w:r>
      <w:r w:rsidR="000D0AF2">
        <w:t xml:space="preserve">hem </w:t>
      </w:r>
      <w:r w:rsidR="000873AC">
        <w:t xml:space="preserve">maksimum hem de minimum yükte son derece verimli çalışıyor. </w:t>
      </w:r>
      <w:r w:rsidR="006A2541">
        <w:t>Kısa sürede maksimum yüke çıkabilmesi ve mo</w:t>
      </w:r>
      <w:r w:rsidR="00980B8E">
        <w:t xml:space="preserve">düler yapısının getirdiği hızlı bakım olanağı </w:t>
      </w:r>
      <w:r w:rsidR="000873AC">
        <w:t>biz</w:t>
      </w:r>
      <w:r w:rsidR="006A2541">
        <w:t>e</w:t>
      </w:r>
      <w:r w:rsidR="000873AC">
        <w:t xml:space="preserve"> önemli avantaj</w:t>
      </w:r>
      <w:r w:rsidR="00AE5FDF">
        <w:t>lar</w:t>
      </w:r>
      <w:r w:rsidR="000873AC">
        <w:t xml:space="preserve"> sağlıyor</w:t>
      </w:r>
      <w:r w:rsidR="00F650C9">
        <w:t>.</w:t>
      </w:r>
      <w:r w:rsidR="000873AC">
        <w:t xml:space="preserve">” </w:t>
      </w:r>
    </w:p>
    <w:p w14:paraId="33F8793B" w14:textId="578CA97A" w:rsidR="007427B1" w:rsidRPr="00B01643" w:rsidRDefault="00B01643" w:rsidP="003F0695">
      <w:pPr>
        <w:spacing w:line="276" w:lineRule="auto"/>
        <w:ind w:left="709"/>
        <w:jc w:val="both"/>
        <w:rPr>
          <w:b/>
          <w:bCs/>
        </w:rPr>
      </w:pPr>
      <w:r>
        <w:rPr>
          <w:b/>
          <w:bCs/>
        </w:rPr>
        <w:t xml:space="preserve">KURULUMDA </w:t>
      </w:r>
      <w:r w:rsidR="005D2B94">
        <w:rPr>
          <w:b/>
          <w:bCs/>
        </w:rPr>
        <w:t>7</w:t>
      </w:r>
      <w:r>
        <w:rPr>
          <w:b/>
          <w:bCs/>
        </w:rPr>
        <w:t>00 KİŞİ ÇALIŞTI</w:t>
      </w:r>
    </w:p>
    <w:p w14:paraId="66934CB4" w14:textId="201A2D2B" w:rsidR="00E51E16" w:rsidRDefault="007427B1" w:rsidP="00A069FC">
      <w:pPr>
        <w:spacing w:line="276" w:lineRule="auto"/>
        <w:ind w:left="709"/>
        <w:jc w:val="both"/>
      </w:pPr>
      <w:r>
        <w:t>Sadece Sirdaryo’nun değil tüm ülkenin ulusal enerji arzına katkıda bulunmayı amaçlayan doğal gaz çevrim santrali, 70 bin metrekarelik alan üzerine kuruldu. Santralin kurulumunda</w:t>
      </w:r>
      <w:r w:rsidR="00350F52">
        <w:t>,</w:t>
      </w:r>
      <w:r w:rsidR="0048427F">
        <w:t xml:space="preserve"> en kalabalık dönemde aralarında Türk mühendislerin de bulunduğu 700 kişi </w:t>
      </w:r>
      <w:r>
        <w:t>çalış</w:t>
      </w:r>
      <w:r w:rsidR="00D0591F">
        <w:t>tı. B</w:t>
      </w:r>
      <w:r w:rsidR="00671FD1">
        <w:t>u rakam üretim sürecinde</w:t>
      </w:r>
      <w:r w:rsidR="00332969">
        <w:t>,</w:t>
      </w:r>
      <w:r w:rsidR="00671FD1">
        <w:t xml:space="preserve"> </w:t>
      </w:r>
      <w:r w:rsidR="00332969">
        <w:t xml:space="preserve">ağırlıklı Özbekistan’dan yapılacak istihdamlarla </w:t>
      </w:r>
      <w:r w:rsidR="00D0591F">
        <w:t>100 kişi ola</w:t>
      </w:r>
      <w:r w:rsidR="00332969">
        <w:t xml:space="preserve">rak devam edecek. </w:t>
      </w:r>
      <w:r w:rsidR="005D2B94">
        <w:t xml:space="preserve">Cengiz Enerji, yap-işlet modeliyle 25 yıl boyunca elektrik üretecek. </w:t>
      </w:r>
    </w:p>
    <w:sectPr w:rsidR="00E51E16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873AC"/>
    <w:rsid w:val="000D05B6"/>
    <w:rsid w:val="000D0AF2"/>
    <w:rsid w:val="00105096"/>
    <w:rsid w:val="00121562"/>
    <w:rsid w:val="00135800"/>
    <w:rsid w:val="00166074"/>
    <w:rsid w:val="001C69EB"/>
    <w:rsid w:val="001F5FCA"/>
    <w:rsid w:val="00226DF8"/>
    <w:rsid w:val="002A569D"/>
    <w:rsid w:val="002C7BB1"/>
    <w:rsid w:val="003146C7"/>
    <w:rsid w:val="00317787"/>
    <w:rsid w:val="00332969"/>
    <w:rsid w:val="003454FE"/>
    <w:rsid w:val="00346A23"/>
    <w:rsid w:val="00350F52"/>
    <w:rsid w:val="00355448"/>
    <w:rsid w:val="00374B18"/>
    <w:rsid w:val="003F0695"/>
    <w:rsid w:val="004575FF"/>
    <w:rsid w:val="0048427F"/>
    <w:rsid w:val="0050748D"/>
    <w:rsid w:val="00541EFB"/>
    <w:rsid w:val="0057792D"/>
    <w:rsid w:val="005C7B31"/>
    <w:rsid w:val="005D2B94"/>
    <w:rsid w:val="005F05DC"/>
    <w:rsid w:val="00661263"/>
    <w:rsid w:val="00671FD1"/>
    <w:rsid w:val="00692728"/>
    <w:rsid w:val="006A2541"/>
    <w:rsid w:val="006C09E0"/>
    <w:rsid w:val="007427B1"/>
    <w:rsid w:val="00802AB9"/>
    <w:rsid w:val="0083524E"/>
    <w:rsid w:val="008831C5"/>
    <w:rsid w:val="008A0ED3"/>
    <w:rsid w:val="008A696F"/>
    <w:rsid w:val="008B121B"/>
    <w:rsid w:val="00953944"/>
    <w:rsid w:val="00980B8E"/>
    <w:rsid w:val="00A069FC"/>
    <w:rsid w:val="00A15902"/>
    <w:rsid w:val="00A24768"/>
    <w:rsid w:val="00A27EC5"/>
    <w:rsid w:val="00A6757A"/>
    <w:rsid w:val="00A852C0"/>
    <w:rsid w:val="00AB1EEF"/>
    <w:rsid w:val="00AB3C19"/>
    <w:rsid w:val="00AE5FDF"/>
    <w:rsid w:val="00AF5578"/>
    <w:rsid w:val="00B01643"/>
    <w:rsid w:val="00B3115C"/>
    <w:rsid w:val="00B40EC5"/>
    <w:rsid w:val="00BA2F32"/>
    <w:rsid w:val="00CF5564"/>
    <w:rsid w:val="00D0591F"/>
    <w:rsid w:val="00D2190D"/>
    <w:rsid w:val="00D35A67"/>
    <w:rsid w:val="00D7612B"/>
    <w:rsid w:val="00DB3183"/>
    <w:rsid w:val="00E51E16"/>
    <w:rsid w:val="00F20D28"/>
    <w:rsid w:val="00F473E9"/>
    <w:rsid w:val="00F6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Ebru ERDOGAN</cp:lastModifiedBy>
  <cp:revision>34</cp:revision>
  <dcterms:created xsi:type="dcterms:W3CDTF">2022-07-26T11:56:00Z</dcterms:created>
  <dcterms:modified xsi:type="dcterms:W3CDTF">2022-11-29T06:51:00Z</dcterms:modified>
</cp:coreProperties>
</file>